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3FF43" w14:textId="77777777" w:rsidR="002E5583" w:rsidRPr="00224D4A" w:rsidRDefault="002E5583" w:rsidP="002E5583">
      <w:pPr>
        <w:jc w:val="both"/>
        <w:rPr>
          <w:rFonts w:asciiTheme="minorHAnsi" w:hAnsiTheme="minorHAnsi"/>
          <w:b/>
          <w:bCs/>
          <w:color w:val="1F497D"/>
          <w:szCs w:val="20"/>
        </w:rPr>
      </w:pPr>
      <w:bookmarkStart w:id="0" w:name="_GoBack"/>
      <w:bookmarkEnd w:id="0"/>
    </w:p>
    <w:p w14:paraId="7ED49257" w14:textId="77777777" w:rsidR="002E5583" w:rsidRPr="00224D4A" w:rsidRDefault="002E5583" w:rsidP="002E5583">
      <w:pPr>
        <w:jc w:val="right"/>
        <w:rPr>
          <w:rFonts w:asciiTheme="minorHAnsi" w:hAnsiTheme="minorHAnsi"/>
          <w:szCs w:val="20"/>
        </w:rPr>
      </w:pPr>
      <w:r w:rsidRPr="00224D4A">
        <w:rPr>
          <w:rFonts w:asciiTheme="minorHAnsi" w:hAnsiTheme="minorHAnsi"/>
          <w:szCs w:val="20"/>
        </w:rPr>
        <w:t xml:space="preserve">Warszawa, </w:t>
      </w:r>
      <w:r w:rsidR="00644C6A">
        <w:rPr>
          <w:rFonts w:asciiTheme="minorHAnsi" w:hAnsiTheme="minorHAnsi"/>
          <w:szCs w:val="20"/>
        </w:rPr>
        <w:t>20.04</w:t>
      </w:r>
      <w:r w:rsidR="00224D4A">
        <w:rPr>
          <w:rFonts w:asciiTheme="minorHAnsi" w:hAnsiTheme="minorHAnsi"/>
          <w:szCs w:val="20"/>
        </w:rPr>
        <w:t>.201</w:t>
      </w:r>
      <w:r w:rsidR="00644C6A">
        <w:rPr>
          <w:rFonts w:asciiTheme="minorHAnsi" w:hAnsiTheme="minorHAnsi"/>
          <w:szCs w:val="20"/>
        </w:rPr>
        <w:t>7</w:t>
      </w:r>
    </w:p>
    <w:p w14:paraId="3BFF0E1D" w14:textId="77777777" w:rsidR="002E5583" w:rsidRPr="00224D4A" w:rsidRDefault="002E5583" w:rsidP="002E5583">
      <w:pPr>
        <w:rPr>
          <w:rFonts w:asciiTheme="minorHAnsi" w:hAnsiTheme="minorHAnsi"/>
          <w:b/>
          <w:szCs w:val="20"/>
        </w:rPr>
      </w:pPr>
    </w:p>
    <w:p w14:paraId="42CD47C6" w14:textId="77777777" w:rsidR="002E5583" w:rsidRPr="00224D4A" w:rsidRDefault="002E5583" w:rsidP="002E5583">
      <w:pPr>
        <w:spacing w:line="312" w:lineRule="auto"/>
        <w:jc w:val="center"/>
        <w:rPr>
          <w:rFonts w:asciiTheme="minorHAnsi" w:hAnsiTheme="minorHAnsi" w:cs="Arial"/>
          <w:b/>
          <w:szCs w:val="20"/>
        </w:rPr>
      </w:pPr>
      <w:r w:rsidRPr="00224D4A">
        <w:rPr>
          <w:rFonts w:asciiTheme="minorHAnsi" w:hAnsiTheme="minorHAnsi" w:cs="Arial"/>
          <w:b/>
          <w:szCs w:val="20"/>
        </w:rPr>
        <w:t>REGULAMIN PROCESU AKREDYTACYJNEGO</w:t>
      </w:r>
    </w:p>
    <w:p w14:paraId="58475D95" w14:textId="77777777" w:rsidR="002E5583" w:rsidRPr="00224D4A" w:rsidRDefault="00AD1D89" w:rsidP="002E5583">
      <w:pPr>
        <w:spacing w:line="312" w:lineRule="auto"/>
        <w:jc w:val="center"/>
        <w:rPr>
          <w:rFonts w:asciiTheme="minorHAnsi" w:hAnsiTheme="minorHAnsi" w:cs="Arial"/>
          <w:b/>
          <w:szCs w:val="20"/>
        </w:rPr>
      </w:pPr>
      <w:proofErr w:type="spellStart"/>
      <w:r w:rsidRPr="00224D4A">
        <w:rPr>
          <w:rFonts w:asciiTheme="minorHAnsi" w:hAnsiTheme="minorHAnsi" w:cs="Arial"/>
          <w:b/>
          <w:szCs w:val="20"/>
        </w:rPr>
        <w:t>Warsaw</w:t>
      </w:r>
      <w:proofErr w:type="spellEnd"/>
      <w:r w:rsidRPr="00224D4A">
        <w:rPr>
          <w:rFonts w:asciiTheme="minorHAnsi" w:hAnsiTheme="minorHAnsi" w:cs="Arial"/>
          <w:b/>
          <w:szCs w:val="20"/>
        </w:rPr>
        <w:t xml:space="preserve"> Challenge</w:t>
      </w:r>
      <w:r w:rsidR="002E5583" w:rsidRPr="00224D4A">
        <w:rPr>
          <w:rFonts w:asciiTheme="minorHAnsi" w:hAnsiTheme="minorHAnsi" w:cs="Arial"/>
          <w:b/>
          <w:szCs w:val="20"/>
        </w:rPr>
        <w:t xml:space="preserve"> 201</w:t>
      </w:r>
      <w:r w:rsidR="00644C6A">
        <w:rPr>
          <w:rFonts w:asciiTheme="minorHAnsi" w:hAnsiTheme="minorHAnsi" w:cs="Arial"/>
          <w:b/>
          <w:szCs w:val="20"/>
        </w:rPr>
        <w:t>7</w:t>
      </w:r>
    </w:p>
    <w:p w14:paraId="44DDF120" w14:textId="77777777" w:rsidR="002E5583" w:rsidRPr="00224D4A" w:rsidRDefault="002E5583" w:rsidP="002E5583">
      <w:pPr>
        <w:spacing w:line="312" w:lineRule="auto"/>
        <w:jc w:val="both"/>
        <w:rPr>
          <w:rFonts w:asciiTheme="minorHAnsi" w:hAnsiTheme="minorHAnsi" w:cs="Arial"/>
          <w:szCs w:val="20"/>
        </w:rPr>
      </w:pPr>
    </w:p>
    <w:p w14:paraId="117823DB" w14:textId="77777777" w:rsidR="002E5583" w:rsidRPr="00224D4A" w:rsidRDefault="002E5583" w:rsidP="002E5583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="Arial"/>
          <w:szCs w:val="20"/>
        </w:rPr>
      </w:pPr>
      <w:r w:rsidRPr="00224D4A">
        <w:rPr>
          <w:rFonts w:asciiTheme="minorHAnsi" w:hAnsiTheme="minorHAnsi" w:cs="Arial"/>
          <w:szCs w:val="20"/>
        </w:rPr>
        <w:t>Data rozpoczęcia Procesu Ak</w:t>
      </w:r>
      <w:r w:rsidR="00AD1D89" w:rsidRPr="00224D4A">
        <w:rPr>
          <w:rFonts w:asciiTheme="minorHAnsi" w:hAnsiTheme="minorHAnsi" w:cs="Arial"/>
          <w:szCs w:val="20"/>
        </w:rPr>
        <w:t xml:space="preserve">redytacyjnego to </w:t>
      </w:r>
      <w:r w:rsidR="00644C6A">
        <w:rPr>
          <w:rFonts w:asciiTheme="minorHAnsi" w:hAnsiTheme="minorHAnsi" w:cs="Arial"/>
          <w:szCs w:val="20"/>
        </w:rPr>
        <w:t>01.04.2017</w:t>
      </w:r>
      <w:r w:rsidR="00E31ADB" w:rsidRPr="00224D4A">
        <w:rPr>
          <w:rFonts w:asciiTheme="minorHAnsi" w:hAnsiTheme="minorHAnsi" w:cs="Arial"/>
          <w:szCs w:val="20"/>
        </w:rPr>
        <w:t xml:space="preserve"> r.</w:t>
      </w:r>
    </w:p>
    <w:p w14:paraId="49044A1F" w14:textId="77777777" w:rsidR="002E5583" w:rsidRPr="00224D4A" w:rsidRDefault="002E5583" w:rsidP="002E5583">
      <w:pPr>
        <w:spacing w:line="312" w:lineRule="auto"/>
        <w:ind w:left="720"/>
        <w:jc w:val="both"/>
        <w:rPr>
          <w:rFonts w:asciiTheme="minorHAnsi" w:hAnsiTheme="minorHAnsi" w:cs="Arial"/>
          <w:szCs w:val="20"/>
        </w:rPr>
      </w:pPr>
    </w:p>
    <w:p w14:paraId="449C5EA1" w14:textId="77777777" w:rsidR="002E5583" w:rsidRPr="00224D4A" w:rsidRDefault="002E5583" w:rsidP="00E31ADB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="Arial"/>
          <w:b/>
          <w:szCs w:val="20"/>
        </w:rPr>
      </w:pPr>
      <w:r w:rsidRPr="00224D4A">
        <w:rPr>
          <w:rFonts w:asciiTheme="minorHAnsi" w:hAnsiTheme="minorHAnsi" w:cs="Arial"/>
          <w:bCs/>
          <w:szCs w:val="20"/>
        </w:rPr>
        <w:t>Termin przyjmowania zgłoszeń upływa z dniem</w:t>
      </w:r>
      <w:r w:rsidR="004C65D4" w:rsidRPr="00224D4A">
        <w:rPr>
          <w:rFonts w:asciiTheme="minorHAnsi" w:hAnsiTheme="minorHAnsi" w:cs="Arial"/>
          <w:bCs/>
          <w:szCs w:val="20"/>
        </w:rPr>
        <w:t xml:space="preserve"> </w:t>
      </w:r>
      <w:r w:rsidR="00644C6A">
        <w:rPr>
          <w:rFonts w:asciiTheme="minorHAnsi" w:hAnsiTheme="minorHAnsi" w:cs="Arial"/>
          <w:szCs w:val="20"/>
        </w:rPr>
        <w:t>12.05.2017</w:t>
      </w:r>
      <w:r w:rsidR="00E31ADB" w:rsidRPr="00224D4A">
        <w:rPr>
          <w:rFonts w:asciiTheme="minorHAnsi" w:hAnsiTheme="minorHAnsi" w:cs="Arial"/>
          <w:szCs w:val="20"/>
        </w:rPr>
        <w:t xml:space="preserve"> r.</w:t>
      </w:r>
    </w:p>
    <w:p w14:paraId="3DE71863" w14:textId="77777777" w:rsidR="004C65D4" w:rsidRPr="00224D4A" w:rsidRDefault="004C65D4" w:rsidP="00024C79">
      <w:pPr>
        <w:spacing w:line="312" w:lineRule="auto"/>
        <w:ind w:left="720"/>
        <w:jc w:val="both"/>
        <w:rPr>
          <w:rFonts w:asciiTheme="minorHAnsi" w:hAnsiTheme="minorHAnsi" w:cs="Arial"/>
          <w:b/>
          <w:szCs w:val="20"/>
        </w:rPr>
      </w:pPr>
    </w:p>
    <w:p w14:paraId="659F55E5" w14:textId="77777777" w:rsidR="002E5583" w:rsidRPr="00224D4A" w:rsidRDefault="002E5583" w:rsidP="002E5583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="Arial"/>
          <w:szCs w:val="20"/>
        </w:rPr>
      </w:pPr>
      <w:r w:rsidRPr="00224D4A">
        <w:rPr>
          <w:rFonts w:asciiTheme="minorHAnsi" w:hAnsiTheme="minorHAnsi" w:cs="Arial"/>
          <w:szCs w:val="20"/>
        </w:rPr>
        <w:t xml:space="preserve">Formularze akredytacyjne </w:t>
      </w:r>
      <w:r w:rsidRPr="00224D4A">
        <w:rPr>
          <w:rFonts w:asciiTheme="minorHAnsi" w:hAnsiTheme="minorHAnsi" w:cs="Arial"/>
          <w:bCs/>
          <w:szCs w:val="20"/>
        </w:rPr>
        <w:t xml:space="preserve">przeznaczone są </w:t>
      </w:r>
      <w:r w:rsidRPr="00224D4A">
        <w:rPr>
          <w:rFonts w:asciiTheme="minorHAnsi" w:hAnsiTheme="minorHAnsi" w:cs="Arial"/>
          <w:b/>
          <w:bCs/>
          <w:szCs w:val="20"/>
        </w:rPr>
        <w:t xml:space="preserve">tylko dla dziennikarzy, fotoreporterów, operatorów obrazu i dźwięku, dziennikarzy telewizyjnych oraz radiowych mediów ogólnopolskich </w:t>
      </w:r>
      <w:r w:rsidR="00224D4A">
        <w:rPr>
          <w:rFonts w:asciiTheme="minorHAnsi" w:hAnsiTheme="minorHAnsi" w:cs="Arial"/>
          <w:b/>
          <w:bCs/>
          <w:szCs w:val="20"/>
        </w:rPr>
        <w:br/>
      </w:r>
      <w:r w:rsidRPr="00224D4A">
        <w:rPr>
          <w:rFonts w:asciiTheme="minorHAnsi" w:hAnsiTheme="minorHAnsi" w:cs="Arial"/>
          <w:b/>
          <w:bCs/>
          <w:szCs w:val="20"/>
        </w:rPr>
        <w:t>i lokalnych.</w:t>
      </w:r>
      <w:r w:rsidRPr="00224D4A">
        <w:rPr>
          <w:rFonts w:asciiTheme="minorHAnsi" w:hAnsiTheme="minorHAnsi" w:cs="Arial"/>
          <w:bCs/>
          <w:szCs w:val="20"/>
        </w:rPr>
        <w:t xml:space="preserve"> </w:t>
      </w:r>
    </w:p>
    <w:p w14:paraId="2CAF1A6B" w14:textId="77777777" w:rsidR="002E5583" w:rsidRPr="00224D4A" w:rsidRDefault="002E5583" w:rsidP="002E5583">
      <w:pPr>
        <w:spacing w:line="312" w:lineRule="auto"/>
        <w:ind w:left="720"/>
        <w:jc w:val="both"/>
        <w:rPr>
          <w:rFonts w:asciiTheme="minorHAnsi" w:hAnsiTheme="minorHAnsi" w:cs="Arial"/>
          <w:szCs w:val="20"/>
        </w:rPr>
      </w:pPr>
    </w:p>
    <w:p w14:paraId="549547BF" w14:textId="77777777" w:rsidR="002E5583" w:rsidRPr="00224D4A" w:rsidRDefault="002E5583" w:rsidP="002E5583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="Arial"/>
          <w:szCs w:val="20"/>
        </w:rPr>
      </w:pPr>
      <w:r w:rsidRPr="00224D4A">
        <w:rPr>
          <w:rFonts w:asciiTheme="minorHAnsi" w:hAnsiTheme="minorHAnsi" w:cs="Arial"/>
          <w:szCs w:val="20"/>
        </w:rPr>
        <w:t>Formularz akredytacyjny przeznaczony</w:t>
      </w:r>
      <w:r w:rsidRPr="00224D4A">
        <w:rPr>
          <w:rFonts w:asciiTheme="minorHAnsi" w:hAnsiTheme="minorHAnsi" w:cs="Arial"/>
          <w:b/>
          <w:szCs w:val="20"/>
        </w:rPr>
        <w:t xml:space="preserve"> </w:t>
      </w:r>
      <w:r w:rsidRPr="00224D4A">
        <w:rPr>
          <w:rFonts w:asciiTheme="minorHAnsi" w:hAnsiTheme="minorHAnsi" w:cs="Arial"/>
          <w:szCs w:val="20"/>
        </w:rPr>
        <w:t xml:space="preserve">jest tylko dla osoby wnioskującej </w:t>
      </w:r>
      <w:r w:rsidRPr="00224D4A">
        <w:rPr>
          <w:rFonts w:asciiTheme="minorHAnsi" w:hAnsiTheme="minorHAnsi" w:cs="Arial"/>
          <w:szCs w:val="20"/>
        </w:rPr>
        <w:br/>
        <w:t xml:space="preserve">o przyznanie akredytacji na </w:t>
      </w:r>
      <w:proofErr w:type="spellStart"/>
      <w:r w:rsidR="00644C6A">
        <w:rPr>
          <w:rFonts w:asciiTheme="minorHAnsi" w:hAnsiTheme="minorHAnsi" w:cs="Arial"/>
          <w:szCs w:val="20"/>
        </w:rPr>
        <w:t>Warsaw</w:t>
      </w:r>
      <w:proofErr w:type="spellEnd"/>
      <w:r w:rsidR="00644C6A">
        <w:rPr>
          <w:rFonts w:asciiTheme="minorHAnsi" w:hAnsiTheme="minorHAnsi" w:cs="Arial"/>
          <w:szCs w:val="20"/>
        </w:rPr>
        <w:t xml:space="preserve"> Challenge 2017</w:t>
      </w:r>
      <w:r w:rsidRPr="00224D4A">
        <w:rPr>
          <w:rFonts w:asciiTheme="minorHAnsi" w:hAnsiTheme="minorHAnsi" w:cs="Arial"/>
          <w:szCs w:val="20"/>
        </w:rPr>
        <w:t>.</w:t>
      </w:r>
    </w:p>
    <w:p w14:paraId="7DEE5229" w14:textId="77777777" w:rsidR="002E5583" w:rsidRPr="00224D4A" w:rsidRDefault="002E5583" w:rsidP="002E5583">
      <w:pPr>
        <w:spacing w:line="312" w:lineRule="auto"/>
        <w:jc w:val="both"/>
        <w:rPr>
          <w:rFonts w:asciiTheme="minorHAnsi" w:hAnsiTheme="minorHAnsi" w:cs="Arial"/>
          <w:szCs w:val="20"/>
        </w:rPr>
      </w:pPr>
    </w:p>
    <w:p w14:paraId="3AD2DEB0" w14:textId="77777777" w:rsidR="002E5583" w:rsidRPr="00224D4A" w:rsidRDefault="002E5583" w:rsidP="002E5583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="Arial"/>
          <w:szCs w:val="20"/>
        </w:rPr>
      </w:pPr>
      <w:r w:rsidRPr="00224D4A">
        <w:rPr>
          <w:rFonts w:asciiTheme="minorHAnsi" w:hAnsiTheme="minorHAnsi" w:cs="Arial"/>
          <w:szCs w:val="20"/>
        </w:rPr>
        <w:t>Rodzaj akredytacji typu „PRESS” przeznaczony jest tylko dla:</w:t>
      </w:r>
    </w:p>
    <w:p w14:paraId="46B5E013" w14:textId="77777777" w:rsidR="002E5583" w:rsidRPr="00224D4A" w:rsidRDefault="002E5583" w:rsidP="00224D4A">
      <w:pPr>
        <w:numPr>
          <w:ilvl w:val="0"/>
          <w:numId w:val="19"/>
        </w:numPr>
        <w:spacing w:line="312" w:lineRule="auto"/>
        <w:jc w:val="both"/>
        <w:rPr>
          <w:rFonts w:asciiTheme="minorHAnsi" w:hAnsiTheme="minorHAnsi" w:cs="Arial"/>
          <w:szCs w:val="20"/>
        </w:rPr>
      </w:pPr>
      <w:r w:rsidRPr="00224D4A">
        <w:rPr>
          <w:rFonts w:asciiTheme="minorHAnsi" w:hAnsiTheme="minorHAnsi" w:cs="Arial"/>
          <w:szCs w:val="20"/>
        </w:rPr>
        <w:t>dziennikarzy tytułów prasowych,</w:t>
      </w:r>
    </w:p>
    <w:p w14:paraId="4A622672" w14:textId="77777777" w:rsidR="002E5583" w:rsidRPr="00224D4A" w:rsidRDefault="002E5583" w:rsidP="00224D4A">
      <w:pPr>
        <w:numPr>
          <w:ilvl w:val="0"/>
          <w:numId w:val="19"/>
        </w:numPr>
        <w:spacing w:line="312" w:lineRule="auto"/>
        <w:jc w:val="both"/>
        <w:rPr>
          <w:rFonts w:asciiTheme="minorHAnsi" w:hAnsiTheme="minorHAnsi" w:cs="Arial"/>
          <w:szCs w:val="20"/>
        </w:rPr>
      </w:pPr>
      <w:r w:rsidRPr="00224D4A">
        <w:rPr>
          <w:rFonts w:asciiTheme="minorHAnsi" w:hAnsiTheme="minorHAnsi" w:cs="Arial"/>
          <w:szCs w:val="20"/>
        </w:rPr>
        <w:t>dziennikarzy agencji prasowych,</w:t>
      </w:r>
    </w:p>
    <w:p w14:paraId="3269D2AF" w14:textId="77777777" w:rsidR="002E5583" w:rsidRPr="00224D4A" w:rsidRDefault="002E5583" w:rsidP="00224D4A">
      <w:pPr>
        <w:numPr>
          <w:ilvl w:val="0"/>
          <w:numId w:val="19"/>
        </w:numPr>
        <w:spacing w:line="312" w:lineRule="auto"/>
        <w:jc w:val="both"/>
        <w:rPr>
          <w:rFonts w:asciiTheme="minorHAnsi" w:hAnsiTheme="minorHAnsi" w:cs="Arial"/>
          <w:szCs w:val="20"/>
        </w:rPr>
      </w:pPr>
      <w:r w:rsidRPr="00224D4A">
        <w:rPr>
          <w:rFonts w:asciiTheme="minorHAnsi" w:hAnsiTheme="minorHAnsi" w:cs="Arial"/>
          <w:szCs w:val="20"/>
        </w:rPr>
        <w:t>dziennikarzy portali internetowych.</w:t>
      </w:r>
    </w:p>
    <w:p w14:paraId="20C4534D" w14:textId="77777777" w:rsidR="002E5583" w:rsidRPr="00224D4A" w:rsidRDefault="002E5583" w:rsidP="002E5583">
      <w:pPr>
        <w:spacing w:line="312" w:lineRule="auto"/>
        <w:ind w:left="1440"/>
        <w:jc w:val="both"/>
        <w:rPr>
          <w:rFonts w:asciiTheme="minorHAnsi" w:hAnsiTheme="minorHAnsi" w:cs="Arial"/>
          <w:szCs w:val="20"/>
        </w:rPr>
      </w:pPr>
    </w:p>
    <w:p w14:paraId="26BC6EA4" w14:textId="77777777" w:rsidR="002E5583" w:rsidRPr="00224D4A" w:rsidRDefault="002E5583" w:rsidP="002E5583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="Arial"/>
          <w:szCs w:val="20"/>
        </w:rPr>
      </w:pPr>
      <w:r w:rsidRPr="00224D4A">
        <w:rPr>
          <w:rFonts w:asciiTheme="minorHAnsi" w:hAnsiTheme="minorHAnsi" w:cs="Arial"/>
          <w:szCs w:val="20"/>
        </w:rPr>
        <w:t>Rodzaj akredytacji typu „RADIO” przeznaczony jest tylko dla:</w:t>
      </w:r>
    </w:p>
    <w:p w14:paraId="25ED4FDD" w14:textId="77777777" w:rsidR="002E5583" w:rsidRPr="00224D4A" w:rsidRDefault="002E5583" w:rsidP="00224D4A">
      <w:pPr>
        <w:numPr>
          <w:ilvl w:val="0"/>
          <w:numId w:val="20"/>
        </w:numPr>
        <w:spacing w:line="312" w:lineRule="auto"/>
        <w:jc w:val="both"/>
        <w:rPr>
          <w:rFonts w:asciiTheme="minorHAnsi" w:hAnsiTheme="minorHAnsi" w:cs="Arial"/>
          <w:szCs w:val="20"/>
        </w:rPr>
      </w:pPr>
      <w:r w:rsidRPr="00224D4A">
        <w:rPr>
          <w:rFonts w:asciiTheme="minorHAnsi" w:hAnsiTheme="minorHAnsi" w:cs="Arial"/>
          <w:szCs w:val="20"/>
        </w:rPr>
        <w:t>dziennikarzy stacji radiowych.</w:t>
      </w:r>
    </w:p>
    <w:p w14:paraId="1C1D934D" w14:textId="77777777" w:rsidR="00024C79" w:rsidRPr="00224D4A" w:rsidRDefault="00024C79" w:rsidP="00024C79">
      <w:pPr>
        <w:spacing w:line="312" w:lineRule="auto"/>
        <w:ind w:left="1440"/>
        <w:jc w:val="both"/>
        <w:rPr>
          <w:rFonts w:asciiTheme="minorHAnsi" w:hAnsiTheme="minorHAnsi" w:cs="Arial"/>
          <w:szCs w:val="20"/>
        </w:rPr>
      </w:pPr>
    </w:p>
    <w:p w14:paraId="35A8A56C" w14:textId="77777777" w:rsidR="002E5583" w:rsidRPr="00224D4A" w:rsidRDefault="002E5583" w:rsidP="002E5583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="Arial"/>
          <w:szCs w:val="20"/>
        </w:rPr>
      </w:pPr>
      <w:r w:rsidRPr="00224D4A">
        <w:rPr>
          <w:rFonts w:asciiTheme="minorHAnsi" w:hAnsiTheme="minorHAnsi" w:cs="Arial"/>
          <w:szCs w:val="20"/>
        </w:rPr>
        <w:t>Rodzaj akredytacji typu „FOTO” przeznaczony jest tylko dla:</w:t>
      </w:r>
    </w:p>
    <w:p w14:paraId="21DEFFC5" w14:textId="77777777" w:rsidR="002E5583" w:rsidRPr="00224D4A" w:rsidRDefault="002E5583" w:rsidP="00224D4A">
      <w:pPr>
        <w:numPr>
          <w:ilvl w:val="0"/>
          <w:numId w:val="21"/>
        </w:numPr>
        <w:spacing w:line="312" w:lineRule="auto"/>
        <w:jc w:val="both"/>
        <w:rPr>
          <w:rFonts w:asciiTheme="minorHAnsi" w:hAnsiTheme="minorHAnsi" w:cs="Arial"/>
          <w:szCs w:val="20"/>
        </w:rPr>
      </w:pPr>
      <w:r w:rsidRPr="00224D4A">
        <w:rPr>
          <w:rFonts w:asciiTheme="minorHAnsi" w:hAnsiTheme="minorHAnsi" w:cs="Arial"/>
          <w:szCs w:val="20"/>
        </w:rPr>
        <w:t>fotoreporterów (</w:t>
      </w:r>
      <w:r w:rsidRPr="00224D4A">
        <w:rPr>
          <w:rFonts w:asciiTheme="minorHAnsi" w:hAnsiTheme="minorHAnsi" w:cs="Arial"/>
          <w:i/>
          <w:szCs w:val="20"/>
        </w:rPr>
        <w:t>fotoreporterzy niezależni, fotoreporterzy agencyjni, fotoreporterzy tytułów prasowych, fotoreporterzy portali internetowych</w:t>
      </w:r>
      <w:r w:rsidRPr="00224D4A">
        <w:rPr>
          <w:rFonts w:asciiTheme="minorHAnsi" w:hAnsiTheme="minorHAnsi" w:cs="Arial"/>
          <w:szCs w:val="20"/>
        </w:rPr>
        <w:t>).</w:t>
      </w:r>
    </w:p>
    <w:p w14:paraId="0306F2C0" w14:textId="77777777" w:rsidR="002E5583" w:rsidRPr="00224D4A" w:rsidRDefault="002E5583" w:rsidP="002E5583">
      <w:pPr>
        <w:spacing w:line="312" w:lineRule="auto"/>
        <w:ind w:left="1440"/>
        <w:jc w:val="both"/>
        <w:rPr>
          <w:rFonts w:asciiTheme="minorHAnsi" w:hAnsiTheme="minorHAnsi" w:cs="Arial"/>
          <w:szCs w:val="20"/>
        </w:rPr>
      </w:pPr>
    </w:p>
    <w:p w14:paraId="3C9B5C7C" w14:textId="77777777" w:rsidR="002E5583" w:rsidRPr="00224D4A" w:rsidRDefault="002E5583" w:rsidP="002E5583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="Arial"/>
          <w:szCs w:val="20"/>
        </w:rPr>
      </w:pPr>
      <w:r w:rsidRPr="00224D4A">
        <w:rPr>
          <w:rFonts w:asciiTheme="minorHAnsi" w:hAnsiTheme="minorHAnsi" w:cs="Arial"/>
          <w:szCs w:val="20"/>
        </w:rPr>
        <w:t xml:space="preserve">Rodzaj akredytacji typu „TELEWIZJA” przeznaczony jest dla: </w:t>
      </w:r>
    </w:p>
    <w:p w14:paraId="2F37C563" w14:textId="77777777" w:rsidR="002E5583" w:rsidRPr="00224D4A" w:rsidRDefault="002E5583" w:rsidP="00224D4A">
      <w:pPr>
        <w:numPr>
          <w:ilvl w:val="0"/>
          <w:numId w:val="22"/>
        </w:numPr>
        <w:spacing w:line="312" w:lineRule="auto"/>
        <w:jc w:val="both"/>
        <w:rPr>
          <w:rFonts w:asciiTheme="minorHAnsi" w:hAnsiTheme="minorHAnsi" w:cs="Arial"/>
          <w:szCs w:val="20"/>
        </w:rPr>
      </w:pPr>
      <w:r w:rsidRPr="00224D4A">
        <w:rPr>
          <w:rFonts w:asciiTheme="minorHAnsi" w:hAnsiTheme="minorHAnsi" w:cs="Arial"/>
          <w:szCs w:val="20"/>
        </w:rPr>
        <w:t>ekip telewizyjnych (</w:t>
      </w:r>
      <w:r w:rsidRPr="00224D4A">
        <w:rPr>
          <w:rFonts w:asciiTheme="minorHAnsi" w:hAnsiTheme="minorHAnsi" w:cs="Arial"/>
          <w:i/>
          <w:szCs w:val="20"/>
        </w:rPr>
        <w:t>operatorzy kamer, operatorzy dźwięku, dziennikarze telewizyjni oraz serwisów internetowych</w:t>
      </w:r>
      <w:r w:rsidRPr="00224D4A">
        <w:rPr>
          <w:rFonts w:asciiTheme="minorHAnsi" w:hAnsiTheme="minorHAnsi" w:cs="Arial"/>
          <w:szCs w:val="20"/>
        </w:rPr>
        <w:t>).</w:t>
      </w:r>
    </w:p>
    <w:p w14:paraId="099C2443" w14:textId="77777777" w:rsidR="002E5583" w:rsidRPr="00224D4A" w:rsidRDefault="002E5583" w:rsidP="002E5583">
      <w:pPr>
        <w:spacing w:line="312" w:lineRule="auto"/>
        <w:ind w:left="720"/>
        <w:jc w:val="both"/>
        <w:rPr>
          <w:rFonts w:asciiTheme="minorHAnsi" w:hAnsiTheme="minorHAnsi" w:cs="Arial"/>
          <w:szCs w:val="20"/>
        </w:rPr>
      </w:pPr>
    </w:p>
    <w:p w14:paraId="4627C1C8" w14:textId="77777777" w:rsidR="002E5583" w:rsidRPr="00224D4A" w:rsidRDefault="002E5583" w:rsidP="002E5583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="Arial"/>
          <w:szCs w:val="20"/>
        </w:rPr>
      </w:pPr>
      <w:r w:rsidRPr="00224D4A">
        <w:rPr>
          <w:rFonts w:asciiTheme="minorHAnsi" w:hAnsiTheme="minorHAnsi" w:cs="Arial"/>
          <w:szCs w:val="20"/>
        </w:rPr>
        <w:t xml:space="preserve">Rodzaj akredytacji typu „PARTNER” przeznaczony jest dla: </w:t>
      </w:r>
    </w:p>
    <w:p w14:paraId="7E41EC45" w14:textId="77777777" w:rsidR="002E5583" w:rsidRPr="00224D4A" w:rsidRDefault="002E5583" w:rsidP="00224D4A">
      <w:pPr>
        <w:numPr>
          <w:ilvl w:val="0"/>
          <w:numId w:val="23"/>
        </w:numPr>
        <w:spacing w:line="312" w:lineRule="auto"/>
        <w:jc w:val="both"/>
        <w:rPr>
          <w:rFonts w:asciiTheme="minorHAnsi" w:hAnsiTheme="minorHAnsi" w:cs="Arial"/>
          <w:szCs w:val="20"/>
        </w:rPr>
      </w:pPr>
      <w:r w:rsidRPr="00224D4A">
        <w:rPr>
          <w:rFonts w:asciiTheme="minorHAnsi" w:hAnsiTheme="minorHAnsi" w:cs="Arial"/>
          <w:szCs w:val="20"/>
        </w:rPr>
        <w:t xml:space="preserve">ekip pracujących na zlecenie zespołów oraz artystów biorących udział </w:t>
      </w:r>
      <w:r w:rsidRPr="00224D4A">
        <w:rPr>
          <w:rFonts w:asciiTheme="minorHAnsi" w:hAnsiTheme="minorHAnsi" w:cs="Arial"/>
          <w:szCs w:val="20"/>
        </w:rPr>
        <w:br/>
        <w:t>w wydarzeniu.</w:t>
      </w:r>
    </w:p>
    <w:p w14:paraId="4212125F" w14:textId="77777777" w:rsidR="002E5583" w:rsidRPr="00224D4A" w:rsidRDefault="002E5583" w:rsidP="002E5583">
      <w:pPr>
        <w:spacing w:line="312" w:lineRule="auto"/>
        <w:ind w:left="1440"/>
        <w:jc w:val="both"/>
        <w:rPr>
          <w:rFonts w:asciiTheme="minorHAnsi" w:hAnsiTheme="minorHAnsi" w:cs="Arial"/>
          <w:szCs w:val="20"/>
        </w:rPr>
      </w:pPr>
    </w:p>
    <w:p w14:paraId="4A57915D" w14:textId="77777777" w:rsidR="002E5583" w:rsidRPr="00224D4A" w:rsidRDefault="002E5583" w:rsidP="002E5583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="Arial"/>
          <w:szCs w:val="20"/>
        </w:rPr>
      </w:pPr>
      <w:r w:rsidRPr="00224D4A">
        <w:rPr>
          <w:rFonts w:asciiTheme="minorHAnsi" w:hAnsiTheme="minorHAnsi" w:cs="Arial"/>
          <w:szCs w:val="20"/>
        </w:rPr>
        <w:t xml:space="preserve"> Wypełnienie zaznaczonych rubryk jest obowiązkowe. </w:t>
      </w:r>
    </w:p>
    <w:p w14:paraId="1C70883C" w14:textId="77777777" w:rsidR="002E5583" w:rsidRPr="00224D4A" w:rsidRDefault="002E5583" w:rsidP="002E5583">
      <w:pPr>
        <w:spacing w:line="312" w:lineRule="auto"/>
        <w:ind w:left="720"/>
        <w:jc w:val="both"/>
        <w:rPr>
          <w:rFonts w:asciiTheme="minorHAnsi" w:hAnsiTheme="minorHAnsi" w:cs="Arial"/>
          <w:szCs w:val="20"/>
        </w:rPr>
      </w:pPr>
    </w:p>
    <w:p w14:paraId="24272B68" w14:textId="77777777" w:rsidR="002E5583" w:rsidRPr="00224D4A" w:rsidRDefault="002E5583" w:rsidP="002E5583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="Arial"/>
          <w:szCs w:val="20"/>
        </w:rPr>
      </w:pPr>
      <w:r w:rsidRPr="00224D4A">
        <w:rPr>
          <w:rFonts w:asciiTheme="minorHAnsi" w:hAnsiTheme="minorHAnsi" w:cs="Arial"/>
          <w:szCs w:val="20"/>
        </w:rPr>
        <w:t xml:space="preserve"> Wniosek akredytacyjny nie będzie rozpatrywany w przypadku podania nieprawdziwych danych.</w:t>
      </w:r>
    </w:p>
    <w:p w14:paraId="0DB904CF" w14:textId="77777777" w:rsidR="002E5583" w:rsidRPr="00224D4A" w:rsidRDefault="002E5583" w:rsidP="002E5583">
      <w:pPr>
        <w:spacing w:line="312" w:lineRule="auto"/>
        <w:jc w:val="both"/>
        <w:rPr>
          <w:rFonts w:asciiTheme="minorHAnsi" w:hAnsiTheme="minorHAnsi" w:cs="Arial"/>
          <w:szCs w:val="20"/>
        </w:rPr>
      </w:pPr>
    </w:p>
    <w:p w14:paraId="0DFA2C61" w14:textId="77777777" w:rsidR="002E5583" w:rsidRPr="00224D4A" w:rsidRDefault="002E5583" w:rsidP="002E5583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="Arial"/>
          <w:szCs w:val="20"/>
        </w:rPr>
      </w:pPr>
      <w:r w:rsidRPr="00224D4A">
        <w:rPr>
          <w:rFonts w:asciiTheme="minorHAnsi" w:hAnsiTheme="minorHAnsi" w:cs="Arial"/>
          <w:szCs w:val="20"/>
        </w:rPr>
        <w:t>Wnioski akredytacyjne, które przesłane zostaną faxem, kurierem lub pocztą tradycyjną nie będą rozpatrywane.</w:t>
      </w:r>
    </w:p>
    <w:p w14:paraId="51853B09" w14:textId="77777777" w:rsidR="002E5583" w:rsidRPr="00224D4A" w:rsidRDefault="002E5583" w:rsidP="002E5583">
      <w:pPr>
        <w:spacing w:line="312" w:lineRule="auto"/>
        <w:contextualSpacing/>
        <w:jc w:val="both"/>
        <w:rPr>
          <w:rFonts w:asciiTheme="minorHAnsi" w:hAnsiTheme="minorHAnsi" w:cs="Arial"/>
          <w:szCs w:val="20"/>
        </w:rPr>
      </w:pPr>
    </w:p>
    <w:p w14:paraId="7F36B224" w14:textId="77777777" w:rsidR="002E5583" w:rsidRPr="00224D4A" w:rsidRDefault="002E5583" w:rsidP="002E5583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="Arial"/>
          <w:b/>
          <w:szCs w:val="20"/>
        </w:rPr>
      </w:pPr>
      <w:r w:rsidRPr="00224D4A">
        <w:rPr>
          <w:rFonts w:asciiTheme="minorHAnsi" w:hAnsiTheme="minorHAnsi" w:cs="Arial"/>
          <w:b/>
          <w:szCs w:val="20"/>
        </w:rPr>
        <w:t xml:space="preserve"> Zarejestrowanie wniosku w systemie </w:t>
      </w:r>
      <w:r w:rsidRPr="00224D4A">
        <w:rPr>
          <w:rFonts w:asciiTheme="minorHAnsi" w:hAnsiTheme="minorHAnsi" w:cs="Arial"/>
          <w:b/>
          <w:bCs/>
          <w:szCs w:val="20"/>
        </w:rPr>
        <w:t>nie jest równoznaczne z otrzymaniem</w:t>
      </w:r>
      <w:r w:rsidRPr="00224D4A">
        <w:rPr>
          <w:rFonts w:asciiTheme="minorHAnsi" w:hAnsiTheme="minorHAnsi" w:cs="Arial"/>
          <w:bCs/>
          <w:szCs w:val="20"/>
        </w:rPr>
        <w:t xml:space="preserve"> </w:t>
      </w:r>
      <w:r w:rsidRPr="00224D4A">
        <w:rPr>
          <w:rFonts w:asciiTheme="minorHAnsi" w:hAnsiTheme="minorHAnsi" w:cs="Arial"/>
          <w:b/>
          <w:bCs/>
          <w:szCs w:val="20"/>
        </w:rPr>
        <w:t>akredytacji</w:t>
      </w:r>
      <w:r w:rsidR="00224D4A" w:rsidRPr="00224D4A">
        <w:rPr>
          <w:rFonts w:asciiTheme="minorHAnsi" w:hAnsiTheme="minorHAnsi" w:cs="Arial"/>
          <w:b/>
          <w:bCs/>
          <w:szCs w:val="20"/>
        </w:rPr>
        <w:t>.</w:t>
      </w:r>
      <w:r w:rsidRPr="00224D4A">
        <w:rPr>
          <w:rFonts w:asciiTheme="minorHAnsi" w:hAnsiTheme="minorHAnsi" w:cs="Arial"/>
          <w:bCs/>
          <w:szCs w:val="20"/>
        </w:rPr>
        <w:t xml:space="preserve"> </w:t>
      </w:r>
    </w:p>
    <w:p w14:paraId="705D022A" w14:textId="77777777" w:rsidR="002E5583" w:rsidRPr="00224D4A" w:rsidRDefault="002E5583" w:rsidP="002E5583">
      <w:pPr>
        <w:spacing w:line="312" w:lineRule="auto"/>
        <w:jc w:val="both"/>
        <w:rPr>
          <w:rFonts w:asciiTheme="minorHAnsi" w:hAnsiTheme="minorHAnsi" w:cs="Arial"/>
          <w:b/>
          <w:szCs w:val="20"/>
        </w:rPr>
      </w:pPr>
    </w:p>
    <w:p w14:paraId="3B290576" w14:textId="77777777" w:rsidR="002E5583" w:rsidRPr="00224D4A" w:rsidRDefault="002E5583" w:rsidP="002E5583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="Arial"/>
          <w:b/>
          <w:szCs w:val="20"/>
        </w:rPr>
      </w:pPr>
      <w:r w:rsidRPr="00224D4A">
        <w:rPr>
          <w:rFonts w:asciiTheme="minorHAnsi" w:hAnsiTheme="minorHAnsi" w:cs="Arial"/>
          <w:szCs w:val="20"/>
        </w:rPr>
        <w:t xml:space="preserve"> Z uwagi na ograniczoną ilość miejsc w strefach przeznaczonych dla mediów </w:t>
      </w:r>
      <w:r w:rsidRPr="00224D4A">
        <w:rPr>
          <w:rFonts w:asciiTheme="minorHAnsi" w:hAnsiTheme="minorHAnsi" w:cs="Arial"/>
          <w:b/>
          <w:szCs w:val="20"/>
        </w:rPr>
        <w:t xml:space="preserve">Organizator zastrzega sobie prawo do odmówienia przyznania akredytacji prasowej </w:t>
      </w:r>
      <w:r w:rsidRPr="00224D4A">
        <w:rPr>
          <w:rFonts w:asciiTheme="minorHAnsi" w:hAnsiTheme="minorHAnsi" w:cs="Arial"/>
          <w:b/>
          <w:szCs w:val="20"/>
          <w:u w:val="single"/>
        </w:rPr>
        <w:t>bez podawania przyczyn</w:t>
      </w:r>
      <w:r w:rsidR="00024C79" w:rsidRPr="00224D4A">
        <w:rPr>
          <w:rFonts w:asciiTheme="minorHAnsi" w:hAnsiTheme="minorHAnsi" w:cs="Arial"/>
          <w:szCs w:val="20"/>
          <w:u w:val="single"/>
        </w:rPr>
        <w:t>y</w:t>
      </w:r>
      <w:r w:rsidRPr="00224D4A">
        <w:rPr>
          <w:rFonts w:asciiTheme="minorHAnsi" w:hAnsiTheme="minorHAnsi" w:cs="Arial"/>
          <w:b/>
          <w:szCs w:val="20"/>
          <w:u w:val="single"/>
        </w:rPr>
        <w:t>.</w:t>
      </w:r>
      <w:r w:rsidRPr="00224D4A">
        <w:rPr>
          <w:rFonts w:asciiTheme="minorHAnsi" w:hAnsiTheme="minorHAnsi" w:cs="Arial"/>
          <w:b/>
          <w:szCs w:val="20"/>
        </w:rPr>
        <w:t xml:space="preserve"> </w:t>
      </w:r>
    </w:p>
    <w:p w14:paraId="2FC3519E" w14:textId="77777777" w:rsidR="002E5583" w:rsidRPr="00224D4A" w:rsidRDefault="002E5583" w:rsidP="002E5583">
      <w:pPr>
        <w:spacing w:line="312" w:lineRule="auto"/>
        <w:ind w:left="720"/>
        <w:jc w:val="both"/>
        <w:rPr>
          <w:rFonts w:asciiTheme="minorHAnsi" w:hAnsiTheme="minorHAnsi" w:cs="Arial"/>
          <w:b/>
          <w:szCs w:val="20"/>
        </w:rPr>
      </w:pPr>
    </w:p>
    <w:p w14:paraId="731ED464" w14:textId="77777777" w:rsidR="002E5583" w:rsidRPr="00224D4A" w:rsidRDefault="002E5583" w:rsidP="002E5583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="Arial"/>
          <w:b/>
          <w:szCs w:val="20"/>
        </w:rPr>
      </w:pPr>
      <w:r w:rsidRPr="00224D4A">
        <w:rPr>
          <w:rFonts w:asciiTheme="minorHAnsi" w:hAnsiTheme="minorHAnsi" w:cs="Arial"/>
          <w:b/>
          <w:szCs w:val="20"/>
        </w:rPr>
        <w:t xml:space="preserve"> Informujemy, że pierwszeństwo w otrzymaniu akredytacji prasowej będą mieli dziennikarze mediów związanych z tematem wydarzenia, a także publikujący informacje dotyczące projektu </w:t>
      </w:r>
      <w:r w:rsidR="00024C79" w:rsidRPr="00224D4A">
        <w:rPr>
          <w:rFonts w:asciiTheme="minorHAnsi" w:hAnsiTheme="minorHAnsi" w:cs="Arial"/>
          <w:b/>
          <w:szCs w:val="20"/>
        </w:rPr>
        <w:t>Warsaw Challenge</w:t>
      </w:r>
      <w:r w:rsidRPr="00224D4A">
        <w:rPr>
          <w:rFonts w:asciiTheme="minorHAnsi" w:hAnsiTheme="minorHAnsi" w:cs="Arial"/>
          <w:b/>
          <w:szCs w:val="20"/>
        </w:rPr>
        <w:t xml:space="preserve">. </w:t>
      </w:r>
    </w:p>
    <w:p w14:paraId="00C6F0CD" w14:textId="77777777" w:rsidR="002E5583" w:rsidRPr="00224D4A" w:rsidRDefault="002E5583" w:rsidP="002E5583">
      <w:pPr>
        <w:ind w:left="720"/>
        <w:contextualSpacing/>
        <w:rPr>
          <w:rFonts w:asciiTheme="minorHAnsi" w:hAnsiTheme="minorHAnsi" w:cs="Arial"/>
          <w:szCs w:val="20"/>
        </w:rPr>
      </w:pPr>
    </w:p>
    <w:p w14:paraId="6B108E4F" w14:textId="77777777" w:rsidR="002E5583" w:rsidRPr="00224D4A" w:rsidRDefault="002E5583" w:rsidP="00E31ADB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="Arial"/>
          <w:b/>
          <w:szCs w:val="20"/>
        </w:rPr>
      </w:pPr>
      <w:r w:rsidRPr="00224D4A">
        <w:rPr>
          <w:rFonts w:asciiTheme="minorHAnsi" w:hAnsiTheme="minorHAnsi" w:cs="Arial"/>
          <w:szCs w:val="20"/>
        </w:rPr>
        <w:t>Potwierdzenie przyznania akredytacji (lub informacja o odrzuceniu wniosku) zostanie przesłane na zarejestrowany adres e-mail najpóźniej do</w:t>
      </w:r>
      <w:r w:rsidR="003E1587" w:rsidRPr="00224D4A">
        <w:rPr>
          <w:rFonts w:asciiTheme="minorHAnsi" w:hAnsiTheme="minorHAnsi" w:cs="Arial"/>
          <w:szCs w:val="20"/>
        </w:rPr>
        <w:t xml:space="preserve"> </w:t>
      </w:r>
      <w:r w:rsidR="00644C6A">
        <w:rPr>
          <w:rFonts w:asciiTheme="minorHAnsi" w:hAnsiTheme="minorHAnsi" w:cs="Arial"/>
          <w:szCs w:val="20"/>
        </w:rPr>
        <w:t>12.05.2017</w:t>
      </w:r>
      <w:r w:rsidR="00E31ADB" w:rsidRPr="00224D4A">
        <w:rPr>
          <w:rFonts w:asciiTheme="minorHAnsi" w:hAnsiTheme="minorHAnsi" w:cs="Arial"/>
          <w:szCs w:val="20"/>
        </w:rPr>
        <w:t xml:space="preserve"> r.</w:t>
      </w:r>
    </w:p>
    <w:p w14:paraId="7530627C" w14:textId="77777777" w:rsidR="002E5583" w:rsidRPr="00224D4A" w:rsidRDefault="002E5583" w:rsidP="003E1587">
      <w:pPr>
        <w:spacing w:line="312" w:lineRule="auto"/>
        <w:jc w:val="both"/>
        <w:rPr>
          <w:rFonts w:asciiTheme="minorHAnsi" w:hAnsiTheme="minorHAnsi" w:cs="Arial"/>
          <w:szCs w:val="20"/>
        </w:rPr>
      </w:pPr>
    </w:p>
    <w:p w14:paraId="5C3F291B" w14:textId="77777777" w:rsidR="002E5583" w:rsidRPr="00224D4A" w:rsidRDefault="002E5583" w:rsidP="002E5583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="Arial"/>
          <w:b/>
          <w:szCs w:val="20"/>
        </w:rPr>
      </w:pPr>
      <w:r w:rsidRPr="00224D4A">
        <w:rPr>
          <w:rFonts w:asciiTheme="minorHAnsi" w:hAnsiTheme="minorHAnsi" w:cs="Arial"/>
          <w:szCs w:val="20"/>
        </w:rPr>
        <w:t xml:space="preserve"> Zmiana danych osobowych w formularzach akredytacyjnych </w:t>
      </w:r>
      <w:r w:rsidRPr="00224D4A">
        <w:rPr>
          <w:rFonts w:asciiTheme="minorHAnsi" w:hAnsiTheme="minorHAnsi" w:cs="Arial"/>
          <w:b/>
          <w:szCs w:val="20"/>
        </w:rPr>
        <w:t>nie będzie możliwa</w:t>
      </w:r>
      <w:r w:rsidR="003E1587" w:rsidRPr="00224D4A">
        <w:rPr>
          <w:rFonts w:asciiTheme="minorHAnsi" w:hAnsiTheme="minorHAnsi" w:cs="Arial"/>
          <w:szCs w:val="20"/>
        </w:rPr>
        <w:t xml:space="preserve"> </w:t>
      </w:r>
      <w:r w:rsidR="003E1587" w:rsidRPr="00224D4A">
        <w:rPr>
          <w:rFonts w:asciiTheme="minorHAnsi" w:hAnsiTheme="minorHAnsi" w:cs="Arial"/>
          <w:szCs w:val="20"/>
        </w:rPr>
        <w:br/>
      </w:r>
      <w:r w:rsidR="003E1587" w:rsidRPr="00224D4A">
        <w:rPr>
          <w:rFonts w:asciiTheme="minorHAnsi" w:hAnsiTheme="minorHAnsi" w:cs="Arial"/>
          <w:b/>
          <w:szCs w:val="20"/>
        </w:rPr>
        <w:t xml:space="preserve">w dni </w:t>
      </w:r>
      <w:proofErr w:type="spellStart"/>
      <w:r w:rsidR="003E1587" w:rsidRPr="00224D4A">
        <w:rPr>
          <w:rFonts w:asciiTheme="minorHAnsi" w:hAnsiTheme="minorHAnsi" w:cs="Arial"/>
          <w:b/>
          <w:szCs w:val="20"/>
        </w:rPr>
        <w:t>eventu</w:t>
      </w:r>
      <w:proofErr w:type="spellEnd"/>
      <w:r w:rsidR="003E1587" w:rsidRPr="00224D4A">
        <w:rPr>
          <w:rFonts w:asciiTheme="minorHAnsi" w:hAnsiTheme="minorHAnsi" w:cs="Arial"/>
          <w:b/>
          <w:szCs w:val="20"/>
        </w:rPr>
        <w:t xml:space="preserve">, </w:t>
      </w:r>
      <w:r w:rsidR="00644C6A">
        <w:rPr>
          <w:rFonts w:asciiTheme="minorHAnsi" w:hAnsiTheme="minorHAnsi" w:cs="Arial"/>
          <w:b/>
          <w:szCs w:val="20"/>
        </w:rPr>
        <w:t>13-14 maja 2017</w:t>
      </w:r>
      <w:r w:rsidR="003E1587" w:rsidRPr="00224D4A">
        <w:rPr>
          <w:rFonts w:asciiTheme="minorHAnsi" w:hAnsiTheme="minorHAnsi" w:cs="Arial"/>
          <w:b/>
          <w:szCs w:val="20"/>
        </w:rPr>
        <w:t>.</w:t>
      </w:r>
    </w:p>
    <w:p w14:paraId="7E18C699" w14:textId="77777777" w:rsidR="002E5583" w:rsidRPr="00224D4A" w:rsidRDefault="002E5583" w:rsidP="002E5583">
      <w:pPr>
        <w:spacing w:line="312" w:lineRule="auto"/>
        <w:ind w:left="720"/>
        <w:jc w:val="both"/>
        <w:rPr>
          <w:rFonts w:asciiTheme="minorHAnsi" w:hAnsiTheme="minorHAnsi" w:cs="Arial"/>
          <w:b/>
          <w:szCs w:val="20"/>
        </w:rPr>
      </w:pPr>
    </w:p>
    <w:p w14:paraId="1787DAF7" w14:textId="77777777" w:rsidR="00224D4A" w:rsidRPr="00224D4A" w:rsidRDefault="002E5583" w:rsidP="003E1587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="Arial"/>
          <w:szCs w:val="20"/>
        </w:rPr>
      </w:pPr>
      <w:r w:rsidRPr="00224D4A">
        <w:rPr>
          <w:rFonts w:asciiTheme="minorHAnsi" w:hAnsiTheme="minorHAnsi" w:cs="Arial"/>
          <w:szCs w:val="20"/>
        </w:rPr>
        <w:t xml:space="preserve"> </w:t>
      </w:r>
      <w:r w:rsidR="00224D4A" w:rsidRPr="00224D4A">
        <w:rPr>
          <w:rFonts w:asciiTheme="minorHAnsi" w:hAnsiTheme="minorHAnsi" w:cs="Arial"/>
          <w:szCs w:val="20"/>
        </w:rPr>
        <w:t>Akredytacja prasowa uprawnia do:</w:t>
      </w:r>
    </w:p>
    <w:p w14:paraId="51E7E11D" w14:textId="77777777" w:rsidR="00224D4A" w:rsidRPr="00224D4A" w:rsidRDefault="00224D4A" w:rsidP="00224D4A">
      <w:pPr>
        <w:pStyle w:val="ListParagraph"/>
        <w:rPr>
          <w:rFonts w:asciiTheme="minorHAnsi" w:hAnsiTheme="minorHAnsi" w:cs="Arial"/>
          <w:szCs w:val="20"/>
        </w:rPr>
      </w:pPr>
    </w:p>
    <w:p w14:paraId="47B3F5E5" w14:textId="77777777" w:rsidR="00224D4A" w:rsidRPr="00224D4A" w:rsidRDefault="002E5583" w:rsidP="00224D4A">
      <w:pPr>
        <w:pStyle w:val="ListParagraph"/>
        <w:numPr>
          <w:ilvl w:val="0"/>
          <w:numId w:val="23"/>
        </w:numPr>
        <w:spacing w:line="312" w:lineRule="auto"/>
        <w:jc w:val="both"/>
        <w:rPr>
          <w:rFonts w:asciiTheme="minorHAnsi" w:hAnsiTheme="minorHAnsi" w:cs="Arial"/>
          <w:szCs w:val="20"/>
        </w:rPr>
      </w:pPr>
      <w:r w:rsidRPr="00224D4A">
        <w:rPr>
          <w:rFonts w:asciiTheme="minorHAnsi" w:hAnsiTheme="minorHAnsi" w:cs="Arial"/>
          <w:szCs w:val="20"/>
        </w:rPr>
        <w:t xml:space="preserve">bezpłatnego wejścia na teren właściwej imprezy oraz stref dla mediów (odpowiednich dla otrzymanego rodzaju akredytacji) podczas koncertów </w:t>
      </w:r>
      <w:proofErr w:type="spellStart"/>
      <w:r w:rsidR="003E1587" w:rsidRPr="00224D4A">
        <w:rPr>
          <w:rFonts w:asciiTheme="minorHAnsi" w:hAnsiTheme="minorHAnsi" w:cs="Arial"/>
          <w:szCs w:val="20"/>
        </w:rPr>
        <w:t>eventu</w:t>
      </w:r>
      <w:proofErr w:type="spellEnd"/>
      <w:r w:rsidR="003E1587" w:rsidRPr="00224D4A">
        <w:rPr>
          <w:rFonts w:asciiTheme="minorHAnsi" w:hAnsiTheme="minorHAnsi" w:cs="Arial"/>
          <w:szCs w:val="20"/>
        </w:rPr>
        <w:t xml:space="preserve"> </w:t>
      </w:r>
      <w:proofErr w:type="spellStart"/>
      <w:r w:rsidR="00224D4A" w:rsidRPr="00224D4A">
        <w:rPr>
          <w:rFonts w:asciiTheme="minorHAnsi" w:hAnsiTheme="minorHAnsi" w:cs="Arial"/>
          <w:szCs w:val="20"/>
        </w:rPr>
        <w:t>Warsaw</w:t>
      </w:r>
      <w:proofErr w:type="spellEnd"/>
      <w:r w:rsidR="00224D4A" w:rsidRPr="00224D4A">
        <w:rPr>
          <w:rFonts w:asciiTheme="minorHAnsi" w:hAnsiTheme="minorHAnsi" w:cs="Arial"/>
          <w:szCs w:val="20"/>
        </w:rPr>
        <w:t xml:space="preserve"> Challenge,</w:t>
      </w:r>
    </w:p>
    <w:p w14:paraId="5DED1C4B" w14:textId="77777777" w:rsidR="00224D4A" w:rsidRPr="00224D4A" w:rsidRDefault="00224D4A" w:rsidP="00224D4A">
      <w:pPr>
        <w:pStyle w:val="ListParagraph"/>
        <w:numPr>
          <w:ilvl w:val="0"/>
          <w:numId w:val="23"/>
        </w:numPr>
        <w:spacing w:line="312" w:lineRule="auto"/>
        <w:jc w:val="both"/>
        <w:rPr>
          <w:rFonts w:asciiTheme="minorHAnsi" w:hAnsiTheme="minorHAnsi" w:cs="Arial"/>
          <w:szCs w:val="20"/>
        </w:rPr>
      </w:pPr>
      <w:r w:rsidRPr="00224D4A">
        <w:rPr>
          <w:rFonts w:asciiTheme="minorHAnsi" w:hAnsiTheme="minorHAnsi" w:cs="Arial"/>
          <w:szCs w:val="20"/>
        </w:rPr>
        <w:t>przebywania w oznaczonej strefie dla mediów zlokalizowanej w pobliżu sceny,</w:t>
      </w:r>
    </w:p>
    <w:p w14:paraId="6C635BBC" w14:textId="77777777" w:rsidR="002E5583" w:rsidRPr="00224D4A" w:rsidRDefault="00224D4A" w:rsidP="00224D4A">
      <w:pPr>
        <w:pStyle w:val="ListParagraph"/>
        <w:numPr>
          <w:ilvl w:val="0"/>
          <w:numId w:val="23"/>
        </w:numPr>
        <w:spacing w:line="312" w:lineRule="auto"/>
        <w:jc w:val="both"/>
        <w:rPr>
          <w:rFonts w:asciiTheme="minorHAnsi" w:hAnsiTheme="minorHAnsi" w:cs="Arial"/>
          <w:szCs w:val="20"/>
        </w:rPr>
      </w:pPr>
      <w:r w:rsidRPr="00224D4A">
        <w:rPr>
          <w:rFonts w:asciiTheme="minorHAnsi" w:hAnsiTheme="minorHAnsi" w:cs="Arial"/>
          <w:szCs w:val="20"/>
        </w:rPr>
        <w:t xml:space="preserve">przebywania w zamkniętej fosie technicznej pod sceną w trakcie wykonywania koncertów każdego z artystów/zespołów (UWAGA: wejście tylko dla fotoreporterów </w:t>
      </w:r>
      <w:r>
        <w:rPr>
          <w:rFonts w:asciiTheme="minorHAnsi" w:hAnsiTheme="minorHAnsi" w:cs="Arial"/>
          <w:szCs w:val="20"/>
        </w:rPr>
        <w:br/>
      </w:r>
      <w:r w:rsidRPr="00224D4A">
        <w:rPr>
          <w:rFonts w:asciiTheme="minorHAnsi" w:hAnsiTheme="minorHAnsi" w:cs="Arial"/>
          <w:szCs w:val="20"/>
        </w:rPr>
        <w:t>i operatorów kamer).</w:t>
      </w:r>
    </w:p>
    <w:p w14:paraId="3AC32A1E" w14:textId="77777777" w:rsidR="003E1587" w:rsidRPr="00224D4A" w:rsidRDefault="003E1587" w:rsidP="003E1587">
      <w:pPr>
        <w:spacing w:line="312" w:lineRule="auto"/>
        <w:ind w:left="720"/>
        <w:jc w:val="both"/>
        <w:rPr>
          <w:rFonts w:asciiTheme="minorHAnsi" w:hAnsiTheme="minorHAnsi" w:cs="Arial"/>
          <w:szCs w:val="20"/>
        </w:rPr>
      </w:pPr>
    </w:p>
    <w:p w14:paraId="6C338D3F" w14:textId="77777777" w:rsidR="002E5583" w:rsidRPr="00224D4A" w:rsidRDefault="002E5583" w:rsidP="002E5583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="Arial"/>
          <w:szCs w:val="20"/>
        </w:rPr>
      </w:pPr>
      <w:r w:rsidRPr="00224D4A">
        <w:rPr>
          <w:rFonts w:asciiTheme="minorHAnsi" w:hAnsiTheme="minorHAnsi" w:cs="Arial"/>
          <w:szCs w:val="20"/>
        </w:rPr>
        <w:t xml:space="preserve"> Akredytacja prasowa </w:t>
      </w:r>
      <w:r w:rsidRPr="00224D4A">
        <w:rPr>
          <w:rFonts w:asciiTheme="minorHAnsi" w:hAnsiTheme="minorHAnsi" w:cs="Arial"/>
          <w:b/>
          <w:szCs w:val="20"/>
        </w:rPr>
        <w:t>nie uprawnia</w:t>
      </w:r>
      <w:r w:rsidRPr="00224D4A">
        <w:rPr>
          <w:rFonts w:asciiTheme="minorHAnsi" w:hAnsiTheme="minorHAnsi" w:cs="Arial"/>
          <w:szCs w:val="20"/>
        </w:rPr>
        <w:t xml:space="preserve"> do wejścia do stref VIP. </w:t>
      </w:r>
    </w:p>
    <w:p w14:paraId="10BEAD9D" w14:textId="77777777" w:rsidR="002E5583" w:rsidRPr="00224D4A" w:rsidRDefault="002E5583" w:rsidP="002E5583">
      <w:pPr>
        <w:spacing w:line="312" w:lineRule="auto"/>
        <w:jc w:val="both"/>
        <w:rPr>
          <w:rFonts w:asciiTheme="minorHAnsi" w:hAnsiTheme="minorHAnsi" w:cs="Arial"/>
          <w:szCs w:val="20"/>
        </w:rPr>
      </w:pPr>
    </w:p>
    <w:p w14:paraId="7E172018" w14:textId="77777777" w:rsidR="002E5583" w:rsidRPr="00224D4A" w:rsidRDefault="002E5583" w:rsidP="002E5583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="Arial"/>
          <w:szCs w:val="20"/>
        </w:rPr>
      </w:pPr>
      <w:r w:rsidRPr="00224D4A">
        <w:rPr>
          <w:rFonts w:asciiTheme="minorHAnsi" w:hAnsiTheme="minorHAnsi" w:cs="Arial"/>
          <w:szCs w:val="20"/>
        </w:rPr>
        <w:t xml:space="preserve"> Akredytacja prasowa </w:t>
      </w:r>
      <w:r w:rsidRPr="00224D4A">
        <w:rPr>
          <w:rFonts w:asciiTheme="minorHAnsi" w:hAnsiTheme="minorHAnsi" w:cs="Arial"/>
          <w:b/>
          <w:szCs w:val="20"/>
        </w:rPr>
        <w:t>nie uprawnia</w:t>
      </w:r>
      <w:r w:rsidRPr="00224D4A">
        <w:rPr>
          <w:rFonts w:asciiTheme="minorHAnsi" w:hAnsiTheme="minorHAnsi" w:cs="Arial"/>
          <w:szCs w:val="20"/>
        </w:rPr>
        <w:t xml:space="preserve"> do wprowadzenia na </w:t>
      </w:r>
      <w:r w:rsidR="003E1587" w:rsidRPr="00224D4A">
        <w:rPr>
          <w:rFonts w:asciiTheme="minorHAnsi" w:hAnsiTheme="minorHAnsi" w:cs="Arial"/>
          <w:szCs w:val="20"/>
        </w:rPr>
        <w:t>event</w:t>
      </w:r>
      <w:r w:rsidRPr="00224D4A">
        <w:rPr>
          <w:rFonts w:asciiTheme="minorHAnsi" w:hAnsiTheme="minorHAnsi" w:cs="Arial"/>
          <w:szCs w:val="20"/>
        </w:rPr>
        <w:t xml:space="preserve"> osób towarzyszących.</w:t>
      </w:r>
    </w:p>
    <w:p w14:paraId="58374489" w14:textId="77777777" w:rsidR="002E5583" w:rsidRPr="00224D4A" w:rsidRDefault="002E5583" w:rsidP="002E5583">
      <w:pPr>
        <w:spacing w:line="312" w:lineRule="auto"/>
        <w:ind w:left="720"/>
        <w:contextualSpacing/>
        <w:jc w:val="both"/>
        <w:rPr>
          <w:rFonts w:asciiTheme="minorHAnsi" w:hAnsiTheme="minorHAnsi" w:cs="Arial"/>
          <w:szCs w:val="20"/>
        </w:rPr>
      </w:pPr>
    </w:p>
    <w:p w14:paraId="5B4D1382" w14:textId="77777777" w:rsidR="002E5583" w:rsidRPr="00224D4A" w:rsidRDefault="002E5583" w:rsidP="002E5583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="Arial"/>
          <w:szCs w:val="20"/>
        </w:rPr>
      </w:pPr>
      <w:r w:rsidRPr="00224D4A">
        <w:rPr>
          <w:rFonts w:asciiTheme="minorHAnsi" w:hAnsiTheme="minorHAnsi" w:cs="Arial"/>
          <w:szCs w:val="20"/>
        </w:rPr>
        <w:t xml:space="preserve"> Akredytacje prasowe są bezpłatne.</w:t>
      </w:r>
    </w:p>
    <w:p w14:paraId="36F256F7" w14:textId="77777777" w:rsidR="002E5583" w:rsidRPr="00224D4A" w:rsidRDefault="002E5583" w:rsidP="002E5583">
      <w:pPr>
        <w:spacing w:line="312" w:lineRule="auto"/>
        <w:ind w:left="720"/>
        <w:contextualSpacing/>
        <w:jc w:val="both"/>
        <w:rPr>
          <w:rFonts w:asciiTheme="minorHAnsi" w:hAnsiTheme="minorHAnsi" w:cs="Arial"/>
          <w:szCs w:val="20"/>
        </w:rPr>
      </w:pPr>
    </w:p>
    <w:p w14:paraId="09FF1B6C" w14:textId="77777777" w:rsidR="002E5583" w:rsidRPr="00224D4A" w:rsidRDefault="002E5583" w:rsidP="002E5583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/>
          <w:szCs w:val="20"/>
          <w:lang w:val="cs-CZ"/>
        </w:rPr>
      </w:pPr>
      <w:r w:rsidRPr="00224D4A">
        <w:rPr>
          <w:rFonts w:asciiTheme="minorHAnsi" w:hAnsiTheme="minorHAnsi" w:cs="Arial"/>
          <w:szCs w:val="20"/>
        </w:rPr>
        <w:t xml:space="preserve"> Akredytacje prasowe są imienne.</w:t>
      </w:r>
      <w:r w:rsidRPr="00224D4A">
        <w:rPr>
          <w:rFonts w:asciiTheme="minorHAnsi" w:hAnsiTheme="minorHAnsi"/>
          <w:color w:val="000000"/>
          <w:szCs w:val="20"/>
        </w:rPr>
        <w:t xml:space="preserve"> </w:t>
      </w:r>
    </w:p>
    <w:p w14:paraId="1ACBC1F9" w14:textId="77777777" w:rsidR="00224D4A" w:rsidRPr="00224D4A" w:rsidRDefault="00224D4A" w:rsidP="00224D4A">
      <w:pPr>
        <w:pStyle w:val="ListParagraph"/>
        <w:rPr>
          <w:rFonts w:asciiTheme="minorHAnsi" w:hAnsiTheme="minorHAnsi"/>
          <w:szCs w:val="20"/>
          <w:lang w:val="cs-CZ"/>
        </w:rPr>
      </w:pPr>
    </w:p>
    <w:p w14:paraId="15DD28BA" w14:textId="77777777" w:rsidR="00D81FBF" w:rsidRPr="00224D4A" w:rsidRDefault="00D81FBF" w:rsidP="009973AA">
      <w:pPr>
        <w:rPr>
          <w:rFonts w:asciiTheme="minorHAnsi" w:hAnsiTheme="minorHAnsi"/>
          <w:szCs w:val="20"/>
        </w:rPr>
      </w:pPr>
    </w:p>
    <w:sectPr w:rsidR="00D81FBF" w:rsidRPr="00224D4A" w:rsidSect="00841AE6">
      <w:footerReference w:type="default" r:id="rId8"/>
      <w:pgSz w:w="11907" w:h="16840" w:code="9"/>
      <w:pgMar w:top="1973" w:right="1644" w:bottom="1440" w:left="1644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02488" w14:textId="77777777" w:rsidR="00832183" w:rsidRDefault="00832183">
      <w:r>
        <w:separator/>
      </w:r>
    </w:p>
  </w:endnote>
  <w:endnote w:type="continuationSeparator" w:id="0">
    <w:p w14:paraId="1F1BE217" w14:textId="77777777" w:rsidR="00832183" w:rsidRDefault="0083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BCCB5" w14:textId="77777777" w:rsidR="00AC55E5" w:rsidRPr="00694EEC" w:rsidRDefault="00AC55E5" w:rsidP="004B5186">
    <w:pPr>
      <w:pStyle w:val="Footer"/>
      <w:jc w:val="center"/>
      <w:rPr>
        <w:rFonts w:ascii="Helvetica" w:hAnsi="Helvetica" w:cs="Arial"/>
        <w:color w:val="71717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0350B" w14:textId="77777777" w:rsidR="00832183" w:rsidRDefault="00832183">
      <w:r>
        <w:separator/>
      </w:r>
    </w:p>
  </w:footnote>
  <w:footnote w:type="continuationSeparator" w:id="0">
    <w:p w14:paraId="35372D5B" w14:textId="77777777" w:rsidR="00832183" w:rsidRDefault="0083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6CD"/>
    <w:multiLevelType w:val="hybridMultilevel"/>
    <w:tmpl w:val="E5E2C1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F17EB"/>
    <w:multiLevelType w:val="hybridMultilevel"/>
    <w:tmpl w:val="6F2C7D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4579A"/>
    <w:multiLevelType w:val="hybridMultilevel"/>
    <w:tmpl w:val="F3C42C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62635"/>
    <w:multiLevelType w:val="hybridMultilevel"/>
    <w:tmpl w:val="1500E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124C7"/>
    <w:multiLevelType w:val="hybridMultilevel"/>
    <w:tmpl w:val="5608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9139D"/>
    <w:multiLevelType w:val="hybridMultilevel"/>
    <w:tmpl w:val="2DD6DA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838C2"/>
    <w:multiLevelType w:val="hybridMultilevel"/>
    <w:tmpl w:val="842294D2"/>
    <w:lvl w:ilvl="0" w:tplc="EB5CC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B5866"/>
    <w:multiLevelType w:val="hybridMultilevel"/>
    <w:tmpl w:val="3118CF90"/>
    <w:lvl w:ilvl="0" w:tplc="5D2E0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ED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01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EC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69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AF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E6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368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0E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A7568E"/>
    <w:multiLevelType w:val="hybridMultilevel"/>
    <w:tmpl w:val="66DEB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A45E6A"/>
    <w:multiLevelType w:val="hybridMultilevel"/>
    <w:tmpl w:val="917E00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7D4C8B"/>
    <w:multiLevelType w:val="hybridMultilevel"/>
    <w:tmpl w:val="75966B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DC0C24"/>
    <w:multiLevelType w:val="hybridMultilevel"/>
    <w:tmpl w:val="2146E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03851"/>
    <w:multiLevelType w:val="hybridMultilevel"/>
    <w:tmpl w:val="97B0E5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AE5BE3"/>
    <w:multiLevelType w:val="hybridMultilevel"/>
    <w:tmpl w:val="1AC67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F49CD"/>
    <w:multiLevelType w:val="hybridMultilevel"/>
    <w:tmpl w:val="078E26C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670D30"/>
    <w:multiLevelType w:val="hybridMultilevel"/>
    <w:tmpl w:val="4B64D2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BD76EB"/>
    <w:multiLevelType w:val="hybridMultilevel"/>
    <w:tmpl w:val="EC8C4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B3F4C"/>
    <w:multiLevelType w:val="hybridMultilevel"/>
    <w:tmpl w:val="0CC2CCB6"/>
    <w:lvl w:ilvl="0" w:tplc="A66649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516AA"/>
    <w:multiLevelType w:val="hybridMultilevel"/>
    <w:tmpl w:val="7D0A5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82CBD"/>
    <w:multiLevelType w:val="hybridMultilevel"/>
    <w:tmpl w:val="1690E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0955B1"/>
    <w:multiLevelType w:val="hybridMultilevel"/>
    <w:tmpl w:val="393E5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7"/>
  </w:num>
  <w:num w:numId="5">
    <w:abstractNumId w:val="4"/>
  </w:num>
  <w:num w:numId="6">
    <w:abstractNumId w:val="18"/>
  </w:num>
  <w:num w:numId="7">
    <w:abstractNumId w:val="7"/>
  </w:num>
  <w:num w:numId="8">
    <w:abstractNumId w:val="11"/>
  </w:num>
  <w:num w:numId="9">
    <w:abstractNumId w:val="8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6"/>
  </w:num>
  <w:num w:numId="19">
    <w:abstractNumId w:val="5"/>
  </w:num>
  <w:num w:numId="20">
    <w:abstractNumId w:val="10"/>
  </w:num>
  <w:num w:numId="21">
    <w:abstractNumId w:val="14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D7"/>
    <w:rsid w:val="00024C79"/>
    <w:rsid w:val="000427BC"/>
    <w:rsid w:val="000C501C"/>
    <w:rsid w:val="00122557"/>
    <w:rsid w:val="001E7A96"/>
    <w:rsid w:val="00224D4A"/>
    <w:rsid w:val="00267458"/>
    <w:rsid w:val="00286D67"/>
    <w:rsid w:val="002E526D"/>
    <w:rsid w:val="002E5583"/>
    <w:rsid w:val="0031373D"/>
    <w:rsid w:val="0039086E"/>
    <w:rsid w:val="003A5518"/>
    <w:rsid w:val="003D4E05"/>
    <w:rsid w:val="003E1587"/>
    <w:rsid w:val="003F2711"/>
    <w:rsid w:val="00453030"/>
    <w:rsid w:val="004B486C"/>
    <w:rsid w:val="004B5186"/>
    <w:rsid w:val="004C65D4"/>
    <w:rsid w:val="004D1E04"/>
    <w:rsid w:val="00500015"/>
    <w:rsid w:val="00507F70"/>
    <w:rsid w:val="00510D9E"/>
    <w:rsid w:val="00511563"/>
    <w:rsid w:val="00556871"/>
    <w:rsid w:val="005949B2"/>
    <w:rsid w:val="005A14D8"/>
    <w:rsid w:val="00642370"/>
    <w:rsid w:val="00644C6A"/>
    <w:rsid w:val="006876A8"/>
    <w:rsid w:val="00694EEC"/>
    <w:rsid w:val="00730B35"/>
    <w:rsid w:val="00756061"/>
    <w:rsid w:val="00763E45"/>
    <w:rsid w:val="00772C1A"/>
    <w:rsid w:val="00792FF1"/>
    <w:rsid w:val="007A1204"/>
    <w:rsid w:val="007D5251"/>
    <w:rsid w:val="00821680"/>
    <w:rsid w:val="00832183"/>
    <w:rsid w:val="00841AE6"/>
    <w:rsid w:val="008C58C9"/>
    <w:rsid w:val="008C5EC1"/>
    <w:rsid w:val="00956C75"/>
    <w:rsid w:val="009973AA"/>
    <w:rsid w:val="009B547A"/>
    <w:rsid w:val="009B6EEC"/>
    <w:rsid w:val="009C6E74"/>
    <w:rsid w:val="009F2ABE"/>
    <w:rsid w:val="00AC55E5"/>
    <w:rsid w:val="00AD1D89"/>
    <w:rsid w:val="00B071A2"/>
    <w:rsid w:val="00BB0F9E"/>
    <w:rsid w:val="00C0377F"/>
    <w:rsid w:val="00CA2A86"/>
    <w:rsid w:val="00CE7E3C"/>
    <w:rsid w:val="00CF5166"/>
    <w:rsid w:val="00D04D20"/>
    <w:rsid w:val="00D721D4"/>
    <w:rsid w:val="00D81FBF"/>
    <w:rsid w:val="00D93523"/>
    <w:rsid w:val="00DE1060"/>
    <w:rsid w:val="00DF46A3"/>
    <w:rsid w:val="00E31ADB"/>
    <w:rsid w:val="00F40D61"/>
    <w:rsid w:val="00F620E4"/>
    <w:rsid w:val="00FB2CCB"/>
    <w:rsid w:val="00F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590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58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9B6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EE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B486C"/>
    <w:pPr>
      <w:spacing w:after="851" w:line="280" w:lineRule="atLeast"/>
    </w:pPr>
    <w:rPr>
      <w:b/>
      <w:kern w:val="28"/>
      <w:sz w:val="28"/>
      <w:szCs w:val="20"/>
      <w:lang w:val="de-DE" w:eastAsia="de-DE"/>
    </w:rPr>
  </w:style>
  <w:style w:type="character" w:customStyle="1" w:styleId="TitleChar">
    <w:name w:val="Title Char"/>
    <w:basedOn w:val="DefaultParagraphFont"/>
    <w:link w:val="Title"/>
    <w:rsid w:val="004B486C"/>
    <w:rPr>
      <w:rFonts w:ascii="Arial" w:hAnsi="Arial"/>
      <w:b/>
      <w:kern w:val="28"/>
      <w:sz w:val="28"/>
      <w:lang w:val="de-DE" w:eastAsia="de-DE"/>
    </w:rPr>
  </w:style>
  <w:style w:type="character" w:styleId="Hyperlink">
    <w:name w:val="Hyperlink"/>
    <w:uiPriority w:val="99"/>
    <w:unhideWhenUsed/>
    <w:rsid w:val="004B48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21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E558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58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9B6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EE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B486C"/>
    <w:pPr>
      <w:spacing w:after="851" w:line="280" w:lineRule="atLeast"/>
    </w:pPr>
    <w:rPr>
      <w:b/>
      <w:kern w:val="28"/>
      <w:sz w:val="28"/>
      <w:szCs w:val="20"/>
      <w:lang w:val="de-DE" w:eastAsia="de-DE"/>
    </w:rPr>
  </w:style>
  <w:style w:type="character" w:customStyle="1" w:styleId="TitleChar">
    <w:name w:val="Title Char"/>
    <w:basedOn w:val="DefaultParagraphFont"/>
    <w:link w:val="Title"/>
    <w:rsid w:val="004B486C"/>
    <w:rPr>
      <w:rFonts w:ascii="Arial" w:hAnsi="Arial"/>
      <w:b/>
      <w:kern w:val="28"/>
      <w:sz w:val="28"/>
      <w:lang w:val="de-DE" w:eastAsia="de-DE"/>
    </w:rPr>
  </w:style>
  <w:style w:type="character" w:styleId="Hyperlink">
    <w:name w:val="Hyperlink"/>
    <w:uiPriority w:val="99"/>
    <w:unhideWhenUsed/>
    <w:rsid w:val="004B48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21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E558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92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Wojciechowska\Desktop\DOKUMENTY%20FIRMOWE\Papier%20firmowy\Papier%20z%20logo%20TBWA%20PR%20bez%20stop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\Users\Marta.Wojciechowska\Desktop\DOKUMENTY FIRMOWE\Papier firmowy\Papier z logo TBWA PR bez stopki.dotx</Template>
  <TotalTime>577</TotalTime>
  <Pages>2</Pages>
  <Words>437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</vt:lpstr>
    </vt:vector>
  </TitlesOfParts>
  <Company>TBWA Warszawa Sp. z o.o.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TBWA PR</dc:creator>
  <cp:lastModifiedBy>Greg</cp:lastModifiedBy>
  <cp:revision>32</cp:revision>
  <cp:lastPrinted>2000-11-16T08:08:00Z</cp:lastPrinted>
  <dcterms:created xsi:type="dcterms:W3CDTF">2013-02-06T12:34:00Z</dcterms:created>
  <dcterms:modified xsi:type="dcterms:W3CDTF">2017-04-27T10:13:00Z</dcterms:modified>
</cp:coreProperties>
</file>